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2D93" w14:textId="2581AB98" w:rsidR="000307E1" w:rsidRDefault="000307E1" w:rsidP="004B7D81">
      <w:pPr>
        <w:spacing w:line="360" w:lineRule="auto"/>
        <w:rPr>
          <w:rFonts w:ascii="Calibri" w:eastAsia="Times New Roman" w:hAnsi="Calibri" w:cs="Calibri"/>
          <w:color w:val="000000"/>
          <w:sz w:val="20"/>
          <w:szCs w:val="20"/>
          <w:lang w:eastAsia="nl-NL"/>
        </w:rPr>
      </w:pPr>
      <w:r w:rsidRPr="005377C6">
        <w:rPr>
          <w:rFonts w:ascii="Calibri" w:hAnsi="Calibri" w:cs="Calibri"/>
          <w:noProof/>
          <w:sz w:val="20"/>
          <w:szCs w:val="20"/>
          <w:lang w:val="nl-NL"/>
        </w:rPr>
        <w:drawing>
          <wp:anchor distT="0" distB="0" distL="0" distR="0" simplePos="0" relativeHeight="251659264" behindDoc="0" locked="0" layoutInCell="1" allowOverlap="1" wp14:anchorId="5E460595" wp14:editId="353D9C55">
            <wp:simplePos x="0" y="0"/>
            <wp:positionH relativeFrom="page">
              <wp:posOffset>6146800</wp:posOffset>
            </wp:positionH>
            <wp:positionV relativeFrom="page">
              <wp:posOffset>278130</wp:posOffset>
            </wp:positionV>
            <wp:extent cx="1097775" cy="843915"/>
            <wp:effectExtent l="0" t="0" r="0" b="0"/>
            <wp:wrapNone/>
            <wp:docPr id="2"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fbeelding met tekst, illustratie&#10;&#10;Automatisch gegenereerde beschrijving"/>
                    <pic:cNvPicPr/>
                  </pic:nvPicPr>
                  <pic:blipFill>
                    <a:blip r:embed="rId6" cstate="print"/>
                    <a:stretch>
                      <a:fillRect/>
                    </a:stretch>
                  </pic:blipFill>
                  <pic:spPr>
                    <a:xfrm>
                      <a:off x="0" y="0"/>
                      <a:ext cx="1097775" cy="843915"/>
                    </a:xfrm>
                    <a:prstGeom prst="rect">
                      <a:avLst/>
                    </a:prstGeom>
                  </pic:spPr>
                </pic:pic>
              </a:graphicData>
            </a:graphic>
          </wp:anchor>
        </w:drawing>
      </w:r>
    </w:p>
    <w:p w14:paraId="4426BADE" w14:textId="1CDBB031" w:rsidR="000307E1" w:rsidRDefault="000307E1" w:rsidP="004B7D81">
      <w:pPr>
        <w:spacing w:line="360" w:lineRule="auto"/>
        <w:jc w:val="center"/>
        <w:rPr>
          <w:rFonts w:ascii="Calibri" w:eastAsia="Times New Roman" w:hAnsi="Calibri" w:cs="Calibri"/>
          <w:b/>
          <w:bCs/>
          <w:color w:val="000000"/>
          <w:sz w:val="32"/>
          <w:szCs w:val="32"/>
          <w:lang w:eastAsia="nl-NL"/>
        </w:rPr>
      </w:pPr>
      <w:r w:rsidRPr="000307E1">
        <w:rPr>
          <w:rFonts w:ascii="Calibri" w:eastAsia="Times New Roman" w:hAnsi="Calibri" w:cs="Calibri"/>
          <w:b/>
          <w:bCs/>
          <w:color w:val="000000"/>
          <w:sz w:val="32"/>
          <w:szCs w:val="32"/>
          <w:lang w:eastAsia="nl-NL"/>
        </w:rPr>
        <w:t>DKV Mobility stelt Michel Kerremans aan</w:t>
      </w:r>
    </w:p>
    <w:p w14:paraId="0B664C5F" w14:textId="40FC9E54" w:rsidR="000307E1" w:rsidRPr="000307E1" w:rsidRDefault="000307E1" w:rsidP="004B7D81">
      <w:pPr>
        <w:spacing w:line="360" w:lineRule="auto"/>
        <w:jc w:val="center"/>
        <w:rPr>
          <w:rFonts w:ascii="Calibri" w:eastAsia="Times New Roman" w:hAnsi="Calibri" w:cs="Calibri"/>
          <w:b/>
          <w:bCs/>
          <w:color w:val="000000"/>
          <w:sz w:val="32"/>
          <w:szCs w:val="32"/>
          <w:lang w:eastAsia="nl-NL"/>
        </w:rPr>
      </w:pPr>
      <w:r w:rsidRPr="000307E1">
        <w:rPr>
          <w:rFonts w:ascii="Calibri" w:eastAsia="Times New Roman" w:hAnsi="Calibri" w:cs="Calibri"/>
          <w:b/>
          <w:bCs/>
          <w:color w:val="000000"/>
          <w:sz w:val="32"/>
          <w:szCs w:val="32"/>
          <w:lang w:eastAsia="nl-NL"/>
        </w:rPr>
        <w:t>als nieuwe Sales Team Manager voor Be</w:t>
      </w:r>
      <w:r w:rsidR="005A01DA">
        <w:rPr>
          <w:rFonts w:ascii="Calibri" w:eastAsia="Times New Roman" w:hAnsi="Calibri" w:cs="Calibri"/>
          <w:b/>
          <w:bCs/>
          <w:color w:val="000000"/>
          <w:sz w:val="32"/>
          <w:szCs w:val="32"/>
          <w:lang w:eastAsia="nl-NL"/>
        </w:rPr>
        <w:t xml:space="preserve">lgië en </w:t>
      </w:r>
      <w:r w:rsidR="004B7D81">
        <w:rPr>
          <w:rFonts w:ascii="Calibri" w:eastAsia="Times New Roman" w:hAnsi="Calibri" w:cs="Calibri"/>
          <w:b/>
          <w:bCs/>
          <w:color w:val="000000"/>
          <w:sz w:val="32"/>
          <w:szCs w:val="32"/>
          <w:lang w:eastAsia="nl-NL"/>
        </w:rPr>
        <w:t>L</w:t>
      </w:r>
      <w:r w:rsidRPr="000307E1">
        <w:rPr>
          <w:rFonts w:ascii="Calibri" w:eastAsia="Times New Roman" w:hAnsi="Calibri" w:cs="Calibri"/>
          <w:b/>
          <w:bCs/>
          <w:color w:val="000000"/>
          <w:sz w:val="32"/>
          <w:szCs w:val="32"/>
          <w:lang w:eastAsia="nl-NL"/>
        </w:rPr>
        <w:t>ux</w:t>
      </w:r>
      <w:r w:rsidR="005A01DA">
        <w:rPr>
          <w:rFonts w:ascii="Calibri" w:eastAsia="Times New Roman" w:hAnsi="Calibri" w:cs="Calibri"/>
          <w:b/>
          <w:bCs/>
          <w:color w:val="000000"/>
          <w:sz w:val="32"/>
          <w:szCs w:val="32"/>
          <w:lang w:eastAsia="nl-NL"/>
        </w:rPr>
        <w:t>emburg</w:t>
      </w:r>
    </w:p>
    <w:p w14:paraId="19887FBA" w14:textId="77777777" w:rsidR="000307E1" w:rsidRDefault="000307E1" w:rsidP="004B7D81">
      <w:pPr>
        <w:spacing w:line="360" w:lineRule="auto"/>
        <w:rPr>
          <w:rFonts w:ascii="Calibri" w:eastAsia="Times New Roman" w:hAnsi="Calibri" w:cs="Calibri"/>
          <w:color w:val="000000"/>
          <w:sz w:val="20"/>
          <w:szCs w:val="20"/>
          <w:lang w:eastAsia="nl-NL"/>
        </w:rPr>
      </w:pPr>
    </w:p>
    <w:p w14:paraId="7567717A" w14:textId="45F6823E" w:rsidR="00163F59" w:rsidRDefault="000307E1" w:rsidP="004B7D81">
      <w:pPr>
        <w:spacing w:line="360" w:lineRule="auto"/>
        <w:rPr>
          <w:rFonts w:ascii="Calibri" w:eastAsia="Times New Roman" w:hAnsi="Calibri" w:cs="Calibri"/>
          <w:b/>
          <w:bCs/>
          <w:color w:val="000000"/>
          <w:sz w:val="20"/>
          <w:szCs w:val="20"/>
          <w:lang w:eastAsia="nl-NL"/>
        </w:rPr>
      </w:pPr>
      <w:r w:rsidRPr="00336917">
        <w:rPr>
          <w:rFonts w:ascii="Calibri" w:eastAsia="Times New Roman" w:hAnsi="Calibri" w:cs="Calibri"/>
          <w:color w:val="000000"/>
          <w:sz w:val="20"/>
          <w:szCs w:val="20"/>
          <w:lang w:eastAsia="nl-NL"/>
        </w:rPr>
        <w:t xml:space="preserve">Brussel, xx april 2022 – </w:t>
      </w:r>
      <w:r w:rsidRPr="00336917">
        <w:rPr>
          <w:rFonts w:ascii="Calibri" w:eastAsia="Times New Roman" w:hAnsi="Calibri" w:cs="Calibri"/>
          <w:b/>
          <w:bCs/>
          <w:color w:val="000000"/>
          <w:sz w:val="20"/>
          <w:szCs w:val="20"/>
          <w:lang w:eastAsia="nl-NL"/>
        </w:rPr>
        <w:t xml:space="preserve">DKV Mobility stelt per </w:t>
      </w:r>
      <w:r w:rsidR="00163F59" w:rsidRPr="00336917">
        <w:rPr>
          <w:rFonts w:ascii="Calibri" w:eastAsia="Times New Roman" w:hAnsi="Calibri" w:cs="Calibri"/>
          <w:b/>
          <w:bCs/>
          <w:color w:val="000000"/>
          <w:sz w:val="20"/>
          <w:szCs w:val="20"/>
          <w:lang w:eastAsia="nl-NL"/>
        </w:rPr>
        <w:t>1 april 2022</w:t>
      </w:r>
      <w:r w:rsidRPr="00336917">
        <w:rPr>
          <w:rFonts w:ascii="Calibri" w:eastAsia="Times New Roman" w:hAnsi="Calibri" w:cs="Calibri"/>
          <w:b/>
          <w:bCs/>
          <w:color w:val="000000"/>
          <w:sz w:val="20"/>
          <w:szCs w:val="20"/>
          <w:lang w:eastAsia="nl-NL"/>
        </w:rPr>
        <w:t xml:space="preserve"> Michel Kerremans aan als de nieuwe </w:t>
      </w:r>
      <w:r w:rsidRPr="000307E1">
        <w:rPr>
          <w:rFonts w:ascii="Calibri" w:eastAsia="Times New Roman" w:hAnsi="Calibri" w:cs="Calibri"/>
          <w:b/>
          <w:bCs/>
          <w:color w:val="000000"/>
          <w:sz w:val="20"/>
          <w:szCs w:val="20"/>
          <w:lang w:eastAsia="nl-NL"/>
        </w:rPr>
        <w:t xml:space="preserve">Manager voor het </w:t>
      </w:r>
      <w:r w:rsidR="00163F59">
        <w:rPr>
          <w:rFonts w:ascii="Calibri" w:eastAsia="Times New Roman" w:hAnsi="Calibri" w:cs="Calibri"/>
          <w:b/>
          <w:bCs/>
          <w:color w:val="000000"/>
          <w:sz w:val="20"/>
          <w:szCs w:val="20"/>
          <w:lang w:eastAsia="nl-NL"/>
        </w:rPr>
        <w:t>sales</w:t>
      </w:r>
      <w:r w:rsidRPr="000307E1">
        <w:rPr>
          <w:rFonts w:ascii="Calibri" w:eastAsia="Times New Roman" w:hAnsi="Calibri" w:cs="Calibri"/>
          <w:b/>
          <w:bCs/>
          <w:color w:val="000000"/>
          <w:sz w:val="20"/>
          <w:szCs w:val="20"/>
          <w:lang w:eastAsia="nl-NL"/>
        </w:rPr>
        <w:t xml:space="preserve">team in </w:t>
      </w:r>
      <w:r w:rsidR="00DC1C83">
        <w:rPr>
          <w:rFonts w:ascii="Calibri" w:eastAsia="Times New Roman" w:hAnsi="Calibri" w:cs="Calibri"/>
          <w:b/>
          <w:bCs/>
          <w:color w:val="000000"/>
          <w:sz w:val="20"/>
          <w:szCs w:val="20"/>
          <w:lang w:eastAsia="nl-NL"/>
        </w:rPr>
        <w:t>BeLux</w:t>
      </w:r>
      <w:r w:rsidRPr="000307E1">
        <w:rPr>
          <w:rFonts w:ascii="Calibri" w:eastAsia="Times New Roman" w:hAnsi="Calibri" w:cs="Calibri"/>
          <w:b/>
          <w:bCs/>
          <w:color w:val="000000"/>
          <w:sz w:val="20"/>
          <w:szCs w:val="20"/>
          <w:lang w:eastAsia="nl-NL"/>
        </w:rPr>
        <w:t xml:space="preserve">. Michel kwam </w:t>
      </w:r>
      <w:r w:rsidR="00163F59">
        <w:rPr>
          <w:rFonts w:ascii="Calibri" w:eastAsia="Times New Roman" w:hAnsi="Calibri" w:cs="Calibri"/>
          <w:b/>
          <w:bCs/>
          <w:color w:val="000000"/>
          <w:sz w:val="20"/>
          <w:szCs w:val="20"/>
          <w:lang w:eastAsia="nl-NL"/>
        </w:rPr>
        <w:t>in september 2018</w:t>
      </w:r>
      <w:r w:rsidRPr="000307E1">
        <w:rPr>
          <w:rFonts w:ascii="Calibri" w:eastAsia="Times New Roman" w:hAnsi="Calibri" w:cs="Calibri"/>
          <w:b/>
          <w:bCs/>
          <w:color w:val="000000"/>
          <w:sz w:val="20"/>
          <w:szCs w:val="20"/>
          <w:lang w:eastAsia="nl-NL"/>
        </w:rPr>
        <w:t xml:space="preserve"> aan boord en </w:t>
      </w:r>
      <w:r>
        <w:rPr>
          <w:rFonts w:ascii="Calibri" w:eastAsia="Times New Roman" w:hAnsi="Calibri" w:cs="Calibri"/>
          <w:b/>
          <w:bCs/>
          <w:color w:val="000000"/>
          <w:sz w:val="20"/>
          <w:szCs w:val="20"/>
          <w:lang w:eastAsia="nl-NL"/>
        </w:rPr>
        <w:t xml:space="preserve">kon de voorbije </w:t>
      </w:r>
      <w:r w:rsidR="00163F59">
        <w:rPr>
          <w:rFonts w:ascii="Calibri" w:eastAsia="Times New Roman" w:hAnsi="Calibri" w:cs="Calibri"/>
          <w:b/>
          <w:bCs/>
          <w:color w:val="000000"/>
          <w:sz w:val="20"/>
          <w:szCs w:val="20"/>
          <w:lang w:eastAsia="nl-NL"/>
        </w:rPr>
        <w:t>drie jaar</w:t>
      </w:r>
      <w:r>
        <w:rPr>
          <w:rFonts w:ascii="Calibri" w:eastAsia="Times New Roman" w:hAnsi="Calibri" w:cs="Calibri"/>
          <w:b/>
          <w:bCs/>
          <w:color w:val="000000"/>
          <w:sz w:val="20"/>
          <w:szCs w:val="20"/>
          <w:lang w:eastAsia="nl-NL"/>
        </w:rPr>
        <w:t xml:space="preserve"> heel wat expertise en ervaring opdoen in de sector. In zijn nieuwe functie volgt hij Hans Cousserier op</w:t>
      </w:r>
      <w:r w:rsidR="00163F59">
        <w:rPr>
          <w:rFonts w:ascii="Calibri" w:eastAsia="Times New Roman" w:hAnsi="Calibri" w:cs="Calibri"/>
          <w:b/>
          <w:bCs/>
          <w:color w:val="000000"/>
          <w:sz w:val="20"/>
          <w:szCs w:val="20"/>
          <w:lang w:eastAsia="nl-NL"/>
        </w:rPr>
        <w:t>.</w:t>
      </w:r>
    </w:p>
    <w:p w14:paraId="7576CB90" w14:textId="77777777" w:rsidR="00163F59" w:rsidRDefault="00163F59" w:rsidP="004B7D81">
      <w:pPr>
        <w:spacing w:line="360" w:lineRule="auto"/>
        <w:rPr>
          <w:rFonts w:ascii="Calibri" w:eastAsia="Times New Roman" w:hAnsi="Calibri" w:cs="Calibri"/>
          <w:b/>
          <w:bCs/>
          <w:color w:val="000000"/>
          <w:sz w:val="20"/>
          <w:szCs w:val="20"/>
          <w:lang w:eastAsia="nl-NL"/>
        </w:rPr>
      </w:pPr>
    </w:p>
    <w:p w14:paraId="798AFAC4" w14:textId="1A5F6020" w:rsidR="00163F59" w:rsidRDefault="00DB2399" w:rsidP="004B7D81">
      <w:pPr>
        <w:spacing w:line="360" w:lineRule="auto"/>
        <w:rPr>
          <w:rFonts w:ascii="Calibri" w:eastAsia="Times New Roman" w:hAnsi="Calibri" w:cs="Calibri"/>
          <w:color w:val="000000"/>
          <w:sz w:val="20"/>
          <w:szCs w:val="20"/>
          <w:lang w:eastAsia="nl-NL"/>
        </w:rPr>
      </w:pPr>
      <w:r w:rsidRPr="00DB2399">
        <w:rPr>
          <w:rFonts w:ascii="Calibri" w:eastAsia="Times New Roman" w:hAnsi="Calibri" w:cs="Calibri"/>
          <w:color w:val="000000"/>
          <w:sz w:val="20"/>
          <w:szCs w:val="20"/>
          <w:lang w:eastAsia="nl-NL"/>
        </w:rPr>
        <w:t>Michel</w:t>
      </w:r>
      <w:r>
        <w:rPr>
          <w:rFonts w:ascii="Calibri" w:eastAsia="Times New Roman" w:hAnsi="Calibri" w:cs="Calibri"/>
          <w:color w:val="000000"/>
          <w:sz w:val="20"/>
          <w:szCs w:val="20"/>
          <w:lang w:eastAsia="nl-NL"/>
        </w:rPr>
        <w:t xml:space="preserve"> Kerremans ging na zijn studies Bedrijfsmanagement Rechtspraktijk in 2009 aan de slag bij</w:t>
      </w:r>
      <w:r w:rsidR="003B1525">
        <w:rPr>
          <w:rFonts w:ascii="Calibri" w:eastAsia="Times New Roman" w:hAnsi="Calibri" w:cs="Calibri"/>
          <w:color w:val="000000"/>
          <w:sz w:val="20"/>
          <w:szCs w:val="20"/>
          <w:lang w:eastAsia="nl-NL"/>
        </w:rPr>
        <w:t xml:space="preserve"> de </w:t>
      </w:r>
      <w:r w:rsidR="004F74C0">
        <w:rPr>
          <w:rFonts w:ascii="Calibri" w:eastAsia="Times New Roman" w:hAnsi="Calibri" w:cs="Calibri"/>
          <w:color w:val="000000"/>
          <w:sz w:val="20"/>
          <w:szCs w:val="20"/>
          <w:lang w:eastAsia="nl-NL"/>
        </w:rPr>
        <w:t>autoverhuurder Dockx</w:t>
      </w:r>
      <w:r w:rsidR="000A0E22">
        <w:rPr>
          <w:rFonts w:ascii="Calibri" w:eastAsia="Times New Roman" w:hAnsi="Calibri" w:cs="Calibri"/>
          <w:color w:val="000000"/>
          <w:sz w:val="20"/>
          <w:szCs w:val="20"/>
          <w:lang w:eastAsia="nl-NL"/>
        </w:rPr>
        <w:t xml:space="preserve"> </w:t>
      </w:r>
      <w:r w:rsidR="00D910EB">
        <w:rPr>
          <w:rFonts w:ascii="Calibri" w:eastAsia="Times New Roman" w:hAnsi="Calibri" w:cs="Calibri"/>
          <w:color w:val="000000"/>
          <w:sz w:val="20"/>
          <w:szCs w:val="20"/>
          <w:lang w:eastAsia="nl-NL"/>
        </w:rPr>
        <w:t xml:space="preserve">Rental </w:t>
      </w:r>
      <w:r>
        <w:rPr>
          <w:rFonts w:ascii="Calibri" w:eastAsia="Times New Roman" w:hAnsi="Calibri" w:cs="Calibri"/>
          <w:color w:val="000000"/>
          <w:sz w:val="20"/>
          <w:szCs w:val="20"/>
          <w:lang w:eastAsia="nl-NL"/>
        </w:rPr>
        <w:t xml:space="preserve">waar hij verschillende verkoopsfuncties bekleedde. Sinds 2018 is Michel aan de slag bij DKV Mobility, eerst als accountmanager en </w:t>
      </w:r>
      <w:r w:rsidR="00DC1C83">
        <w:rPr>
          <w:rFonts w:ascii="Calibri" w:eastAsia="Times New Roman" w:hAnsi="Calibri" w:cs="Calibri"/>
          <w:color w:val="000000"/>
          <w:sz w:val="20"/>
          <w:szCs w:val="20"/>
          <w:lang w:eastAsia="nl-NL"/>
        </w:rPr>
        <w:t>vanaf</w:t>
      </w:r>
      <w:r>
        <w:rPr>
          <w:rFonts w:ascii="Calibri" w:eastAsia="Times New Roman" w:hAnsi="Calibri" w:cs="Calibri"/>
          <w:color w:val="000000"/>
          <w:sz w:val="20"/>
          <w:szCs w:val="20"/>
          <w:lang w:eastAsia="nl-NL"/>
        </w:rPr>
        <w:t xml:space="preserve"> 1 april 2022 als de nieuwe Sales Team Manager voor Be</w:t>
      </w:r>
      <w:r w:rsidR="00DC1C83">
        <w:rPr>
          <w:rFonts w:ascii="Calibri" w:eastAsia="Times New Roman" w:hAnsi="Calibri" w:cs="Calibri"/>
          <w:color w:val="000000"/>
          <w:sz w:val="20"/>
          <w:szCs w:val="20"/>
          <w:lang w:eastAsia="nl-NL"/>
        </w:rPr>
        <w:t>L</w:t>
      </w:r>
      <w:r>
        <w:rPr>
          <w:rFonts w:ascii="Calibri" w:eastAsia="Times New Roman" w:hAnsi="Calibri" w:cs="Calibri"/>
          <w:color w:val="000000"/>
          <w:sz w:val="20"/>
          <w:szCs w:val="20"/>
          <w:lang w:eastAsia="nl-NL"/>
        </w:rPr>
        <w:t>ux. In zijn nieuwe functie zal hij</w:t>
      </w:r>
      <w:r w:rsidR="000A0E22">
        <w:rPr>
          <w:rFonts w:ascii="Calibri" w:eastAsia="Times New Roman" w:hAnsi="Calibri" w:cs="Calibri"/>
          <w:color w:val="000000"/>
          <w:sz w:val="20"/>
          <w:szCs w:val="20"/>
          <w:lang w:eastAsia="nl-NL"/>
        </w:rPr>
        <w:t>,</w:t>
      </w:r>
      <w:r>
        <w:rPr>
          <w:rFonts w:ascii="Calibri" w:eastAsia="Times New Roman" w:hAnsi="Calibri" w:cs="Calibri"/>
          <w:color w:val="000000"/>
          <w:sz w:val="20"/>
          <w:szCs w:val="20"/>
          <w:lang w:eastAsia="nl-NL"/>
        </w:rPr>
        <w:t xml:space="preserve"> samen met Leentje Huygebaert, Diederik </w:t>
      </w:r>
      <w:r w:rsidR="004B7D81">
        <w:rPr>
          <w:rFonts w:ascii="Calibri" w:eastAsia="Times New Roman" w:hAnsi="Calibri" w:cs="Calibri"/>
          <w:color w:val="000000"/>
          <w:sz w:val="20"/>
          <w:szCs w:val="20"/>
          <w:lang w:eastAsia="nl-NL"/>
        </w:rPr>
        <w:t xml:space="preserve">Brutsaert </w:t>
      </w:r>
      <w:r>
        <w:rPr>
          <w:rFonts w:ascii="Calibri" w:eastAsia="Times New Roman" w:hAnsi="Calibri" w:cs="Calibri"/>
          <w:color w:val="000000"/>
          <w:sz w:val="20"/>
          <w:szCs w:val="20"/>
          <w:lang w:eastAsia="nl-NL"/>
        </w:rPr>
        <w:t xml:space="preserve">en Sven </w:t>
      </w:r>
      <w:r w:rsidR="004B7D81">
        <w:rPr>
          <w:rFonts w:ascii="Calibri" w:eastAsia="Times New Roman" w:hAnsi="Calibri" w:cs="Calibri"/>
          <w:color w:val="000000"/>
          <w:sz w:val="20"/>
          <w:szCs w:val="20"/>
          <w:lang w:eastAsia="nl-NL"/>
        </w:rPr>
        <w:t>Verbist</w:t>
      </w:r>
      <w:r w:rsidR="00CD2040">
        <w:rPr>
          <w:rFonts w:ascii="Calibri" w:eastAsia="Times New Roman" w:hAnsi="Calibri" w:cs="Calibri"/>
          <w:color w:val="000000"/>
          <w:sz w:val="20"/>
          <w:szCs w:val="20"/>
          <w:lang w:eastAsia="nl-NL"/>
        </w:rPr>
        <w:t>,</w:t>
      </w:r>
      <w:r w:rsidR="004B7D81">
        <w:rPr>
          <w:rFonts w:ascii="Calibri" w:eastAsia="Times New Roman" w:hAnsi="Calibri" w:cs="Calibri"/>
          <w:color w:val="000000"/>
          <w:sz w:val="20"/>
          <w:szCs w:val="20"/>
          <w:lang w:eastAsia="nl-NL"/>
        </w:rPr>
        <w:t xml:space="preserve"> </w:t>
      </w:r>
      <w:r w:rsidR="001415E9">
        <w:rPr>
          <w:rFonts w:ascii="Calibri" w:eastAsia="Times New Roman" w:hAnsi="Calibri" w:cs="Calibri"/>
          <w:color w:val="000000"/>
          <w:sz w:val="20"/>
          <w:szCs w:val="20"/>
          <w:lang w:eastAsia="nl-NL"/>
        </w:rPr>
        <w:t xml:space="preserve">het BeLux team </w:t>
      </w:r>
      <w:r w:rsidR="004B7D81">
        <w:rPr>
          <w:rFonts w:ascii="Calibri" w:eastAsia="Times New Roman" w:hAnsi="Calibri" w:cs="Calibri"/>
          <w:color w:val="000000"/>
          <w:sz w:val="20"/>
          <w:szCs w:val="20"/>
          <w:lang w:eastAsia="nl-NL"/>
        </w:rPr>
        <w:t>begeleiden in het verschuivende mobiliteitslandschap.</w:t>
      </w:r>
    </w:p>
    <w:p w14:paraId="06A1A914" w14:textId="77777777" w:rsidR="004B7D81" w:rsidRDefault="004B7D81" w:rsidP="004B7D81">
      <w:pPr>
        <w:spacing w:line="360" w:lineRule="auto"/>
        <w:rPr>
          <w:rFonts w:ascii="Calibri" w:eastAsia="Times New Roman" w:hAnsi="Calibri" w:cs="Calibri"/>
          <w:color w:val="000000"/>
          <w:sz w:val="20"/>
          <w:szCs w:val="20"/>
          <w:lang w:eastAsia="nl-NL"/>
        </w:rPr>
      </w:pPr>
    </w:p>
    <w:p w14:paraId="297CF07D" w14:textId="67BFD90C" w:rsidR="004B7D81" w:rsidRDefault="004B7D81" w:rsidP="004B7D81">
      <w:pPr>
        <w:spacing w:line="360" w:lineRule="auto"/>
        <w:rPr>
          <w:rFonts w:ascii="Calibri" w:eastAsia="Times New Roman" w:hAnsi="Calibri" w:cs="Calibri"/>
          <w:i/>
          <w:iCs/>
          <w:color w:val="000000"/>
          <w:sz w:val="20"/>
          <w:szCs w:val="20"/>
          <w:lang w:eastAsia="nl-NL"/>
        </w:rPr>
      </w:pPr>
      <w:r>
        <w:rPr>
          <w:rFonts w:ascii="Calibri" w:eastAsia="Times New Roman" w:hAnsi="Calibri" w:cs="Calibri"/>
          <w:color w:val="000000"/>
          <w:sz w:val="20"/>
          <w:szCs w:val="20"/>
          <w:lang w:eastAsia="nl-NL"/>
        </w:rPr>
        <w:t xml:space="preserve">Michel Kerremans: </w:t>
      </w:r>
      <w:r w:rsidRPr="004B7D81">
        <w:rPr>
          <w:rFonts w:ascii="Calibri" w:eastAsia="Times New Roman" w:hAnsi="Calibri" w:cs="Calibri"/>
          <w:i/>
          <w:iCs/>
          <w:color w:val="000000"/>
          <w:sz w:val="20"/>
          <w:szCs w:val="20"/>
          <w:lang w:eastAsia="nl-NL"/>
        </w:rPr>
        <w:t>“Het is een fijne gedachte dat ik het vertrouwen heb gekregen om het enorm hechte en sterke BeLux team te mogen</w:t>
      </w:r>
      <w:r w:rsidR="000A0E22" w:rsidRPr="004B7D81">
        <w:rPr>
          <w:rFonts w:ascii="Calibri" w:eastAsia="Times New Roman" w:hAnsi="Calibri" w:cs="Calibri"/>
          <w:i/>
          <w:iCs/>
          <w:color w:val="000000"/>
          <w:sz w:val="20"/>
          <w:szCs w:val="20"/>
          <w:lang w:eastAsia="nl-NL"/>
        </w:rPr>
        <w:t xml:space="preserve"> </w:t>
      </w:r>
      <w:r w:rsidR="00D910EB">
        <w:rPr>
          <w:rFonts w:ascii="Calibri" w:eastAsia="Times New Roman" w:hAnsi="Calibri" w:cs="Calibri"/>
          <w:i/>
          <w:iCs/>
          <w:color w:val="000000"/>
          <w:sz w:val="20"/>
          <w:szCs w:val="20"/>
          <w:lang w:eastAsia="nl-NL"/>
        </w:rPr>
        <w:t>sturen</w:t>
      </w:r>
      <w:r w:rsidRPr="004B7D81">
        <w:rPr>
          <w:rFonts w:ascii="Calibri" w:eastAsia="Times New Roman" w:hAnsi="Calibri" w:cs="Calibri"/>
          <w:i/>
          <w:iCs/>
          <w:color w:val="000000"/>
          <w:sz w:val="20"/>
          <w:szCs w:val="20"/>
          <w:lang w:eastAsia="nl-NL"/>
        </w:rPr>
        <w:t xml:space="preserve"> naar toekomstige successen. </w:t>
      </w:r>
      <w:r w:rsidR="00D910EB">
        <w:rPr>
          <w:rFonts w:ascii="Calibri" w:eastAsia="Times New Roman" w:hAnsi="Calibri" w:cs="Calibri"/>
          <w:i/>
          <w:iCs/>
          <w:color w:val="000000"/>
          <w:sz w:val="20"/>
          <w:szCs w:val="20"/>
          <w:lang w:eastAsia="nl-NL"/>
        </w:rPr>
        <w:t xml:space="preserve">Nu meer dan ooit </w:t>
      </w:r>
      <w:r w:rsidR="009B1768">
        <w:rPr>
          <w:rFonts w:ascii="Calibri" w:eastAsia="Times New Roman" w:hAnsi="Calibri" w:cs="Calibri"/>
          <w:i/>
          <w:iCs/>
          <w:color w:val="000000"/>
          <w:sz w:val="20"/>
          <w:szCs w:val="20"/>
          <w:lang w:eastAsia="nl-NL"/>
        </w:rPr>
        <w:t xml:space="preserve">zijn wij bij DKV Mobility klaar voor de toekomst, klaar voor de energietransitie en klaar om onze klanten </w:t>
      </w:r>
      <w:r w:rsidR="000B0F08">
        <w:rPr>
          <w:rFonts w:ascii="Calibri" w:eastAsia="Times New Roman" w:hAnsi="Calibri" w:cs="Calibri"/>
          <w:i/>
          <w:iCs/>
          <w:color w:val="000000"/>
          <w:sz w:val="20"/>
          <w:szCs w:val="20"/>
          <w:lang w:eastAsia="nl-NL"/>
        </w:rPr>
        <w:t xml:space="preserve">elke dag opnieuw </w:t>
      </w:r>
      <w:r w:rsidR="009B1768">
        <w:rPr>
          <w:rFonts w:ascii="Calibri" w:eastAsia="Times New Roman" w:hAnsi="Calibri" w:cs="Calibri"/>
          <w:i/>
          <w:iCs/>
          <w:color w:val="000000"/>
          <w:sz w:val="20"/>
          <w:szCs w:val="20"/>
          <w:lang w:eastAsia="nl-NL"/>
        </w:rPr>
        <w:t xml:space="preserve">zo goed </w:t>
      </w:r>
      <w:r w:rsidR="000B0F08">
        <w:rPr>
          <w:rFonts w:ascii="Calibri" w:eastAsia="Times New Roman" w:hAnsi="Calibri" w:cs="Calibri"/>
          <w:i/>
          <w:iCs/>
          <w:color w:val="000000"/>
          <w:sz w:val="20"/>
          <w:szCs w:val="20"/>
          <w:lang w:eastAsia="nl-NL"/>
        </w:rPr>
        <w:t xml:space="preserve">als </w:t>
      </w:r>
      <w:r w:rsidR="009B1768">
        <w:rPr>
          <w:rFonts w:ascii="Calibri" w:eastAsia="Times New Roman" w:hAnsi="Calibri" w:cs="Calibri"/>
          <w:i/>
          <w:iCs/>
          <w:color w:val="000000"/>
          <w:sz w:val="20"/>
          <w:szCs w:val="20"/>
          <w:lang w:eastAsia="nl-NL"/>
        </w:rPr>
        <w:t xml:space="preserve">mogelijk te begeleiden in deze uitdagende tijden. ‘’ </w:t>
      </w:r>
    </w:p>
    <w:p w14:paraId="67BCDC66" w14:textId="77777777" w:rsidR="00DB2399" w:rsidRPr="00DB2399" w:rsidRDefault="00DB2399" w:rsidP="004B7D81">
      <w:pPr>
        <w:spacing w:line="360" w:lineRule="auto"/>
        <w:rPr>
          <w:rFonts w:ascii="Calibri" w:eastAsia="Times New Roman" w:hAnsi="Calibri" w:cs="Calibri"/>
          <w:color w:val="000000"/>
          <w:sz w:val="20"/>
          <w:szCs w:val="20"/>
          <w:lang w:eastAsia="nl-NL"/>
        </w:rPr>
      </w:pPr>
    </w:p>
    <w:p w14:paraId="3A1B80EB" w14:textId="31F0662B" w:rsidR="006C4DCB" w:rsidRPr="000A0E22" w:rsidRDefault="004B7D81" w:rsidP="004B7D81">
      <w:pPr>
        <w:spacing w:line="360" w:lineRule="auto"/>
        <w:rPr>
          <w:rFonts w:ascii="Times New Roman" w:eastAsia="Times New Roman" w:hAnsi="Times New Roman" w:cs="Times New Roman"/>
          <w:sz w:val="20"/>
          <w:szCs w:val="20"/>
          <w:lang w:eastAsia="nl-NL"/>
        </w:rPr>
      </w:pPr>
      <w:r>
        <w:rPr>
          <w:rFonts w:ascii="Calibri" w:eastAsia="Times New Roman" w:hAnsi="Calibri" w:cs="Calibri"/>
          <w:color w:val="000000"/>
          <w:sz w:val="20"/>
          <w:szCs w:val="20"/>
          <w:lang w:eastAsia="nl-NL"/>
        </w:rPr>
        <w:t xml:space="preserve">Michel Kerremans volgt </w:t>
      </w:r>
      <w:r w:rsidR="00163F59" w:rsidRPr="00163F59">
        <w:rPr>
          <w:rFonts w:ascii="Calibri" w:eastAsia="Times New Roman" w:hAnsi="Calibri" w:cs="Calibri"/>
          <w:color w:val="000000"/>
          <w:sz w:val="20"/>
          <w:szCs w:val="20"/>
          <w:lang w:eastAsia="nl-NL"/>
        </w:rPr>
        <w:t xml:space="preserve">Hans Cousserier </w:t>
      </w:r>
      <w:r>
        <w:rPr>
          <w:rFonts w:ascii="Calibri" w:eastAsia="Times New Roman" w:hAnsi="Calibri" w:cs="Calibri"/>
          <w:color w:val="000000"/>
          <w:sz w:val="20"/>
          <w:szCs w:val="20"/>
          <w:lang w:eastAsia="nl-NL"/>
        </w:rPr>
        <w:t xml:space="preserve">op die al </w:t>
      </w:r>
      <w:r w:rsidR="00163F59" w:rsidRPr="00163F59">
        <w:rPr>
          <w:rFonts w:ascii="Calibri" w:eastAsia="Times New Roman" w:hAnsi="Calibri" w:cs="Calibri"/>
          <w:color w:val="000000"/>
          <w:sz w:val="20"/>
          <w:szCs w:val="20"/>
          <w:lang w:eastAsia="nl-NL"/>
        </w:rPr>
        <w:t>sinds 2005 deel uit</w:t>
      </w:r>
      <w:r>
        <w:rPr>
          <w:rFonts w:ascii="Calibri" w:eastAsia="Times New Roman" w:hAnsi="Calibri" w:cs="Calibri"/>
          <w:color w:val="000000"/>
          <w:sz w:val="20"/>
          <w:szCs w:val="20"/>
          <w:lang w:eastAsia="nl-NL"/>
        </w:rPr>
        <w:t>maakt</w:t>
      </w:r>
      <w:r w:rsidR="00163F59" w:rsidRPr="00163F59">
        <w:rPr>
          <w:rFonts w:ascii="Calibri" w:eastAsia="Times New Roman" w:hAnsi="Calibri" w:cs="Calibri"/>
          <w:color w:val="000000"/>
          <w:sz w:val="20"/>
          <w:szCs w:val="20"/>
          <w:lang w:eastAsia="nl-NL"/>
        </w:rPr>
        <w:t xml:space="preserve"> van de DKV</w:t>
      </w:r>
      <w:r w:rsidR="00E60DDC">
        <w:rPr>
          <w:rFonts w:ascii="Calibri" w:eastAsia="Times New Roman" w:hAnsi="Calibri" w:cs="Calibri"/>
          <w:color w:val="000000"/>
          <w:sz w:val="20"/>
          <w:szCs w:val="20"/>
          <w:lang w:eastAsia="nl-NL"/>
        </w:rPr>
        <w:t xml:space="preserve"> Mobility</w:t>
      </w:r>
      <w:r w:rsidR="00365FC4">
        <w:rPr>
          <w:rFonts w:ascii="Calibri" w:eastAsia="Times New Roman" w:hAnsi="Calibri" w:cs="Calibri"/>
          <w:color w:val="000000"/>
          <w:sz w:val="20"/>
          <w:szCs w:val="20"/>
          <w:lang w:eastAsia="nl-NL"/>
        </w:rPr>
        <w:t xml:space="preserve"> </w:t>
      </w:r>
      <w:r w:rsidR="00163F59" w:rsidRPr="00163F59">
        <w:rPr>
          <w:rFonts w:ascii="Calibri" w:eastAsia="Times New Roman" w:hAnsi="Calibri" w:cs="Calibri"/>
          <w:color w:val="000000"/>
          <w:sz w:val="20"/>
          <w:szCs w:val="20"/>
          <w:lang w:eastAsia="nl-NL"/>
        </w:rPr>
        <w:t xml:space="preserve">familie. </w:t>
      </w:r>
      <w:r w:rsidR="00163F59">
        <w:rPr>
          <w:rFonts w:ascii="Calibri" w:eastAsia="Times New Roman" w:hAnsi="Calibri" w:cs="Calibri"/>
          <w:color w:val="000000"/>
          <w:sz w:val="20"/>
          <w:szCs w:val="20"/>
          <w:lang w:eastAsia="nl-NL"/>
        </w:rPr>
        <w:t xml:space="preserve">Na een jarenlange carrière als </w:t>
      </w:r>
      <w:r w:rsidR="00DB2399">
        <w:rPr>
          <w:rFonts w:ascii="Calibri" w:eastAsia="Times New Roman" w:hAnsi="Calibri" w:cs="Calibri"/>
          <w:color w:val="000000"/>
          <w:sz w:val="20"/>
          <w:szCs w:val="20"/>
          <w:lang w:eastAsia="nl-NL"/>
        </w:rPr>
        <w:t>accountmanager werd hij in 2018</w:t>
      </w:r>
      <w:r w:rsidR="00163F59" w:rsidRPr="00163F59">
        <w:rPr>
          <w:rFonts w:ascii="Calibri" w:eastAsia="Times New Roman" w:hAnsi="Calibri" w:cs="Calibri"/>
          <w:color w:val="000000"/>
          <w:sz w:val="20"/>
          <w:szCs w:val="20"/>
          <w:lang w:eastAsia="nl-NL"/>
        </w:rPr>
        <w:t xml:space="preserve"> Sales Team Manager Benelux. </w:t>
      </w:r>
      <w:r w:rsidR="00DC1C83">
        <w:rPr>
          <w:rFonts w:ascii="Calibri" w:eastAsia="Times New Roman" w:hAnsi="Calibri" w:cs="Calibri"/>
          <w:color w:val="000000"/>
          <w:sz w:val="20"/>
          <w:szCs w:val="20"/>
          <w:lang w:eastAsia="nl-NL"/>
        </w:rPr>
        <w:t>Hans</w:t>
      </w:r>
      <w:r w:rsidR="00DB2399">
        <w:rPr>
          <w:rFonts w:ascii="Calibri" w:eastAsia="Times New Roman" w:hAnsi="Calibri" w:cs="Calibri"/>
          <w:color w:val="000000"/>
          <w:sz w:val="20"/>
          <w:szCs w:val="20"/>
          <w:lang w:eastAsia="nl-NL"/>
        </w:rPr>
        <w:t xml:space="preserve"> verhuist </w:t>
      </w:r>
      <w:r w:rsidR="00163F59" w:rsidRPr="00163F59">
        <w:rPr>
          <w:rFonts w:ascii="Calibri" w:eastAsia="Times New Roman" w:hAnsi="Calibri" w:cs="Calibri"/>
          <w:color w:val="000000"/>
          <w:sz w:val="20"/>
          <w:szCs w:val="20"/>
          <w:lang w:eastAsia="nl-NL"/>
        </w:rPr>
        <w:t>naar Polen waar hij nieuwe</w:t>
      </w:r>
      <w:r w:rsidR="000307E1" w:rsidRPr="00163F59">
        <w:rPr>
          <w:rFonts w:ascii="Calibri" w:eastAsia="Times New Roman" w:hAnsi="Calibri" w:cs="Calibri"/>
          <w:color w:val="000000"/>
          <w:sz w:val="20"/>
          <w:szCs w:val="20"/>
          <w:lang w:eastAsia="nl-NL"/>
        </w:rPr>
        <w:t xml:space="preserve"> uitdagingen aangaat.</w:t>
      </w:r>
      <w:r w:rsidR="000A0E22">
        <w:rPr>
          <w:rFonts w:ascii="Calibri" w:eastAsia="Times New Roman" w:hAnsi="Calibri" w:cs="Calibri"/>
          <w:color w:val="000000"/>
          <w:sz w:val="20"/>
          <w:szCs w:val="20"/>
          <w:lang w:eastAsia="nl-NL"/>
        </w:rPr>
        <w:t xml:space="preserve"> </w:t>
      </w:r>
    </w:p>
    <w:p w14:paraId="60539C80" w14:textId="6343842C" w:rsidR="000307E1" w:rsidRDefault="000307E1" w:rsidP="004B7D81">
      <w:pPr>
        <w:spacing w:line="360" w:lineRule="auto"/>
        <w:rPr>
          <w:sz w:val="20"/>
          <w:szCs w:val="20"/>
        </w:rPr>
      </w:pPr>
    </w:p>
    <w:p w14:paraId="1BBB4A4A" w14:textId="77777777" w:rsidR="000307E1" w:rsidRPr="005377C6" w:rsidRDefault="000307E1" w:rsidP="004B7D81">
      <w:pPr>
        <w:spacing w:line="360" w:lineRule="auto"/>
        <w:rPr>
          <w:rFonts w:ascii="Calibri" w:hAnsi="Calibri" w:cs="Calibri"/>
          <w:b/>
          <w:bCs/>
          <w:sz w:val="20"/>
          <w:szCs w:val="20"/>
          <w:lang w:val="nl-NL"/>
        </w:rPr>
      </w:pPr>
      <w:r w:rsidRPr="005377C6">
        <w:rPr>
          <w:rFonts w:ascii="Calibri" w:hAnsi="Calibri" w:cs="Calibri"/>
          <w:b/>
          <w:bCs/>
          <w:sz w:val="20"/>
          <w:szCs w:val="20"/>
          <w:lang w:val="nl-NL"/>
        </w:rPr>
        <w:t>DKV Mobility</w:t>
      </w:r>
    </w:p>
    <w:p w14:paraId="7B1DCB9A" w14:textId="77777777" w:rsidR="000307E1" w:rsidRPr="005377C6" w:rsidRDefault="000307E1" w:rsidP="004B7D81">
      <w:pPr>
        <w:spacing w:line="360" w:lineRule="auto"/>
        <w:rPr>
          <w:rFonts w:ascii="Calibri" w:hAnsi="Calibri" w:cs="Calibri"/>
          <w:sz w:val="20"/>
          <w:szCs w:val="20"/>
          <w:lang w:val="nl-NL"/>
        </w:rPr>
      </w:pPr>
      <w:r w:rsidRPr="005377C6">
        <w:rPr>
          <w:rFonts w:ascii="Calibri" w:hAnsi="Calibri" w:cs="Calibri"/>
          <w:sz w:val="20"/>
          <w:szCs w:val="20"/>
          <w:lang w:val="nl-NL"/>
        </w:rPr>
        <w:t xml:space="preserve">DKV Mobility behoort al ruim 85 jaar tot de toonaangevende mobility service providers in de transport- en logistieke sector en heeft inmiddels meer dan 1.400 medewerkers. Variërend van cashfree verzorging onderweg bij merkoverstijgende acceptatiepunten tot tolservice en btw-restitutie, biedt DKV Mobility uitgebreide, all-in service voor optimaal fleet management en het aansturen van wagenparken door heel Europa.  In 2020 behaalde DKV een omzetvolume van 9,3 miljard euro aan transacties. Momenteel zijn meer dan 5,1 miljoen DKV CARDs en on-board units in omloop bij circa 213.000 actieve klanten. In 2021 is de DKV CARD voor de zeventiende keer op rij onderscheiden als Best Brand in de categorie fuel &amp; service cards. </w:t>
      </w:r>
    </w:p>
    <w:p w14:paraId="4118C12A" w14:textId="77777777" w:rsidR="000307E1" w:rsidRDefault="000307E1" w:rsidP="004B7D81">
      <w:pPr>
        <w:spacing w:line="360" w:lineRule="auto"/>
        <w:rPr>
          <w:rFonts w:ascii="Calibri" w:hAnsi="Calibri" w:cs="Calibri"/>
          <w:sz w:val="20"/>
          <w:szCs w:val="20"/>
          <w:lang w:val="nl-NL"/>
        </w:rPr>
      </w:pPr>
    </w:p>
    <w:p w14:paraId="6DB74996" w14:textId="77777777" w:rsidR="000307E1" w:rsidRPr="000D1DB3" w:rsidRDefault="000307E1" w:rsidP="004B7D81">
      <w:pPr>
        <w:spacing w:line="360" w:lineRule="auto"/>
        <w:rPr>
          <w:rFonts w:ascii="Calibri" w:hAnsi="Calibri" w:cs="Calibri"/>
          <w:b/>
          <w:bCs/>
          <w:sz w:val="20"/>
          <w:szCs w:val="20"/>
          <w:lang w:val="nl-NL"/>
        </w:rPr>
      </w:pPr>
      <w:r w:rsidRPr="000D1DB3">
        <w:rPr>
          <w:rFonts w:ascii="Calibri" w:hAnsi="Calibri" w:cs="Calibri"/>
          <w:b/>
          <w:bCs/>
          <w:sz w:val="20"/>
          <w:szCs w:val="20"/>
          <w:lang w:val="nl-NL"/>
        </w:rPr>
        <w:t xml:space="preserve">Contact voor de pers: </w:t>
      </w:r>
    </w:p>
    <w:p w14:paraId="569634CF" w14:textId="0E15F797" w:rsidR="00CA279A" w:rsidRPr="005A01DA" w:rsidRDefault="000307E1" w:rsidP="005A01DA">
      <w:pPr>
        <w:spacing w:line="360" w:lineRule="auto"/>
        <w:rPr>
          <w:rFonts w:ascii="Calibri" w:hAnsi="Calibri" w:cs="Calibri"/>
          <w:sz w:val="20"/>
          <w:szCs w:val="20"/>
          <w:lang w:val="nl-NL"/>
        </w:rPr>
      </w:pPr>
      <w:r w:rsidRPr="000D1DB3">
        <w:rPr>
          <w:rFonts w:ascii="Calibri" w:hAnsi="Calibri" w:cs="Calibri"/>
          <w:sz w:val="20"/>
          <w:szCs w:val="20"/>
          <w:lang w:val="nl-NL"/>
        </w:rPr>
        <w:t xml:space="preserve">Contact DKV: Greta Lammerse, tel.: +31 252345665, e-mail: </w:t>
      </w:r>
      <w:hyperlink r:id="rId7">
        <w:r w:rsidRPr="000D1DB3">
          <w:rPr>
            <w:rStyle w:val="Hyperlink"/>
            <w:rFonts w:ascii="Calibri" w:hAnsi="Calibri" w:cs="Calibri"/>
            <w:sz w:val="20"/>
            <w:szCs w:val="20"/>
            <w:lang w:val="nl-NL"/>
          </w:rPr>
          <w:t>Greta.lammerse@dkv-euroservice.com</w:t>
        </w:r>
      </w:hyperlink>
      <w:r w:rsidRPr="000D1DB3">
        <w:rPr>
          <w:rFonts w:ascii="Calibri" w:hAnsi="Calibri" w:cs="Calibri"/>
          <w:sz w:val="20"/>
          <w:szCs w:val="20"/>
          <w:lang w:val="nl-NL"/>
        </w:rPr>
        <w:t xml:space="preserve"> </w:t>
      </w:r>
      <w:r w:rsidRPr="000D1DB3">
        <w:rPr>
          <w:rFonts w:ascii="Calibri" w:hAnsi="Calibri" w:cs="Calibri"/>
          <w:sz w:val="20"/>
          <w:szCs w:val="20"/>
          <w:lang w:val="nl-NL"/>
        </w:rPr>
        <w:br/>
        <w:t xml:space="preserve">PR-bureau: Square Egg Communications, Sandra Van Hauwaert, </w:t>
      </w:r>
      <w:hyperlink r:id="rId8" w:history="1">
        <w:r w:rsidRPr="000D1DB3">
          <w:rPr>
            <w:rStyle w:val="Hyperlink"/>
            <w:rFonts w:ascii="Calibri" w:hAnsi="Calibri" w:cs="Calibri"/>
            <w:sz w:val="20"/>
            <w:szCs w:val="20"/>
            <w:lang w:val="nl-NL"/>
          </w:rPr>
          <w:t>sandra@square-egg.be</w:t>
        </w:r>
      </w:hyperlink>
      <w:r w:rsidRPr="000D1DB3">
        <w:rPr>
          <w:rFonts w:ascii="Calibri" w:hAnsi="Calibri" w:cs="Calibri"/>
          <w:sz w:val="20"/>
          <w:szCs w:val="20"/>
          <w:lang w:val="nl-NL"/>
        </w:rPr>
        <w:t>, GSM 0497 251816</w:t>
      </w:r>
    </w:p>
    <w:sectPr w:rsidR="00CA279A" w:rsidRPr="005A01DA" w:rsidSect="008924A6">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8070" w14:textId="77777777" w:rsidR="008360E2" w:rsidRDefault="008360E2">
      <w:r>
        <w:separator/>
      </w:r>
    </w:p>
  </w:endnote>
  <w:endnote w:type="continuationSeparator" w:id="0">
    <w:p w14:paraId="633FEA64" w14:textId="77777777" w:rsidR="008360E2" w:rsidRDefault="0083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6294" w14:textId="77777777" w:rsidR="005377C6" w:rsidRDefault="00336917">
    <w:pPr>
      <w:pStyle w:val="Plattetekst"/>
      <w:spacing w:line="14" w:lineRule="auto"/>
      <w:rPr>
        <w:sz w:val="20"/>
      </w:rPr>
    </w:pPr>
    <w:r>
      <w:rPr>
        <w:noProof/>
      </w:rPr>
      <mc:AlternateContent>
        <mc:Choice Requires="wps">
          <w:drawing>
            <wp:anchor distT="0" distB="0" distL="114300" distR="114300" simplePos="0" relativeHeight="251659264" behindDoc="1" locked="0" layoutInCell="1" allowOverlap="1" wp14:anchorId="22A6AC46" wp14:editId="6F2BB24C">
              <wp:simplePos x="0" y="0"/>
              <wp:positionH relativeFrom="page">
                <wp:posOffset>6480175</wp:posOffset>
              </wp:positionH>
              <wp:positionV relativeFrom="page">
                <wp:posOffset>9442450</wp:posOffset>
              </wp:positionV>
              <wp:extent cx="146050" cy="139700"/>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5221C" w14:textId="77777777" w:rsidR="005377C6" w:rsidRDefault="00336917">
                          <w:pPr>
                            <w:spacing w:before="15"/>
                            <w:ind w:left="60"/>
                            <w:rPr>
                              <w:sz w:val="16"/>
                            </w:rPr>
                          </w:pPr>
                          <w:r>
                            <w:fldChar w:fldCharType="begin"/>
                          </w:r>
                          <w:r>
                            <w:rPr>
                              <w:sz w:val="16"/>
                            </w:rPr>
                            <w:instrText xml:space="preserve"> PAGE </w:instrText>
                          </w:r>
                          <w:r>
                            <w:fldChar w:fldCharType="separate"/>
                          </w:r>
                          <w:r>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6AC46" id="_x0000_t202" coordsize="21600,21600" o:spt="202" path="m,l,21600r21600,l21600,xe">
              <v:stroke joinstyle="miter"/>
              <v:path gradientshapeok="t" o:connecttype="rect"/>
            </v:shapetype>
            <v:shape id="docshape3" o:spid="_x0000_s1026" type="#_x0000_t202" style="position:absolute;margin-left:510.25pt;margin-top:743.5pt;width:1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" filled="f" stroked="f">
              <v:textbox inset="0,0,0,0">
                <w:txbxContent>
                  <w:p w14:paraId="16D5221C" w14:textId="77777777" w:rsidR="005377C6" w:rsidRDefault="00336917">
                    <w:pPr>
                      <w:spacing w:before="15"/>
                      <w:ind w:left="60"/>
                      <w:rPr>
                        <w:sz w:val="16"/>
                      </w:rPr>
                    </w:pPr>
                    <w:r>
                      <w:fldChar w:fldCharType="begin"/>
                    </w:r>
                    <w:r>
                      <w:rPr>
                        <w:sz w:val="16"/>
                      </w:rPr>
                      <w:instrText xml:space="preserve"> PAGE </w:instrText>
                    </w:r>
                    <w:r>
                      <w:fldChar w:fldCharType="separate"/>
                    </w:r>
                    <w:r>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F03E" w14:textId="77777777" w:rsidR="008360E2" w:rsidRDefault="008360E2">
      <w:r>
        <w:separator/>
      </w:r>
    </w:p>
  </w:footnote>
  <w:footnote w:type="continuationSeparator" w:id="0">
    <w:p w14:paraId="3B4489CC" w14:textId="77777777" w:rsidR="008360E2" w:rsidRDefault="0083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4534" w14:textId="77777777" w:rsidR="005377C6" w:rsidRDefault="008360E2">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73"/>
    <w:rsid w:val="000307E1"/>
    <w:rsid w:val="000A0E22"/>
    <w:rsid w:val="000B0F08"/>
    <w:rsid w:val="001415E9"/>
    <w:rsid w:val="00163F59"/>
    <w:rsid w:val="0016620C"/>
    <w:rsid w:val="0026765C"/>
    <w:rsid w:val="00336917"/>
    <w:rsid w:val="00365FC4"/>
    <w:rsid w:val="003B1525"/>
    <w:rsid w:val="003B22ED"/>
    <w:rsid w:val="003B7A77"/>
    <w:rsid w:val="003C4BAD"/>
    <w:rsid w:val="004A59CD"/>
    <w:rsid w:val="004B7D81"/>
    <w:rsid w:val="004D02F7"/>
    <w:rsid w:val="004F4E0E"/>
    <w:rsid w:val="004F74C0"/>
    <w:rsid w:val="005466D6"/>
    <w:rsid w:val="005A01DA"/>
    <w:rsid w:val="00646BFD"/>
    <w:rsid w:val="0067717E"/>
    <w:rsid w:val="006B29F8"/>
    <w:rsid w:val="006C4DCB"/>
    <w:rsid w:val="006F0C76"/>
    <w:rsid w:val="00754773"/>
    <w:rsid w:val="0077531E"/>
    <w:rsid w:val="008360E2"/>
    <w:rsid w:val="008924A6"/>
    <w:rsid w:val="008A1220"/>
    <w:rsid w:val="008D665A"/>
    <w:rsid w:val="00906959"/>
    <w:rsid w:val="009B1768"/>
    <w:rsid w:val="00A15ED9"/>
    <w:rsid w:val="00A31A54"/>
    <w:rsid w:val="00A94193"/>
    <w:rsid w:val="00AC1CC4"/>
    <w:rsid w:val="00AF3B81"/>
    <w:rsid w:val="00BA1F15"/>
    <w:rsid w:val="00BD2174"/>
    <w:rsid w:val="00BD3423"/>
    <w:rsid w:val="00BF03D8"/>
    <w:rsid w:val="00CA279A"/>
    <w:rsid w:val="00CD2040"/>
    <w:rsid w:val="00D44F2D"/>
    <w:rsid w:val="00D544AE"/>
    <w:rsid w:val="00D910EB"/>
    <w:rsid w:val="00DA70C2"/>
    <w:rsid w:val="00DA7675"/>
    <w:rsid w:val="00DB2399"/>
    <w:rsid w:val="00DC1C83"/>
    <w:rsid w:val="00E348E8"/>
    <w:rsid w:val="00E36B75"/>
    <w:rsid w:val="00E51554"/>
    <w:rsid w:val="00E60DDC"/>
    <w:rsid w:val="00E61340"/>
    <w:rsid w:val="00EC6E19"/>
    <w:rsid w:val="00F00D85"/>
    <w:rsid w:val="00FB5BE2"/>
    <w:rsid w:val="00FC3E8E"/>
    <w:rsid w:val="00FE7D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9A6E"/>
  <w15:chartTrackingRefBased/>
  <w15:docId w15:val="{BE518688-D1A3-B443-B09B-8158EC81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0307E1"/>
    <w:pPr>
      <w:widowControl w:val="0"/>
      <w:autoSpaceDE w:val="0"/>
      <w:autoSpaceDN w:val="0"/>
    </w:pPr>
    <w:rPr>
      <w:rFonts w:ascii="Arial" w:eastAsia="Arial" w:hAnsi="Arial" w:cs="Arial"/>
      <w:lang w:val="en-US"/>
    </w:rPr>
  </w:style>
  <w:style w:type="character" w:customStyle="1" w:styleId="PlattetekstChar">
    <w:name w:val="Platte tekst Char"/>
    <w:basedOn w:val="Standaardalinea-lettertype"/>
    <w:link w:val="Plattetekst"/>
    <w:uiPriority w:val="1"/>
    <w:rsid w:val="000307E1"/>
    <w:rPr>
      <w:rFonts w:ascii="Arial" w:eastAsia="Arial" w:hAnsi="Arial" w:cs="Arial"/>
      <w:lang w:val="en-US"/>
    </w:rPr>
  </w:style>
  <w:style w:type="character" w:styleId="Hyperlink">
    <w:name w:val="Hyperlink"/>
    <w:basedOn w:val="Standaardalinea-lettertype"/>
    <w:uiPriority w:val="99"/>
    <w:unhideWhenUsed/>
    <w:rsid w:val="00030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hyperlink" Target="mailto:Greta.lammerse@dkv-euroservic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2185</Characters>
  <Application>Microsoft Office Word</Application>
  <DocSecurity>0</DocSecurity>
  <Lines>18</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2022-04-06T15:50:00Z</dcterms:created>
  <dcterms:modified xsi:type="dcterms:W3CDTF">2022-04-10T08:52:00Z</dcterms:modified>
</cp:coreProperties>
</file>